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C417" w14:textId="77777777" w:rsidR="00CE0A48" w:rsidRDefault="00CE0A48" w:rsidP="00F24235">
      <w:pPr>
        <w:pStyle w:val="NormalWeb"/>
        <w:spacing w:before="0" w:beforeAutospacing="0" w:after="210" w:afterAutospacing="0" w:line="21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5825DE" w14:textId="094AADBC" w:rsidR="00985CD4" w:rsidRDefault="00BD0CFE" w:rsidP="00F24235">
      <w:pPr>
        <w:pStyle w:val="NormalWeb"/>
        <w:spacing w:before="0" w:beforeAutospacing="0" w:after="210" w:afterAutospacing="0" w:line="21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2020 Central Region Mental Health </w:t>
      </w:r>
      <w:r w:rsidR="008F6D51">
        <w:rPr>
          <w:rFonts w:ascii="Arial" w:hAnsi="Arial" w:cs="Arial"/>
          <w:color w:val="000000"/>
          <w:sz w:val="24"/>
          <w:szCs w:val="24"/>
        </w:rPr>
        <w:t>Prog</w:t>
      </w:r>
      <w:r w:rsidR="00200E63">
        <w:rPr>
          <w:rFonts w:ascii="Arial" w:hAnsi="Arial" w:cs="Arial"/>
          <w:color w:val="000000"/>
          <w:sz w:val="24"/>
          <w:szCs w:val="24"/>
        </w:rPr>
        <w:t xml:space="preserve">ramming </w:t>
      </w:r>
      <w:r>
        <w:rPr>
          <w:rFonts w:ascii="Arial" w:hAnsi="Arial" w:cs="Arial"/>
          <w:color w:val="000000"/>
          <w:sz w:val="24"/>
          <w:szCs w:val="24"/>
        </w:rPr>
        <w:t>Summary</w:t>
      </w:r>
    </w:p>
    <w:p w14:paraId="64299CDC" w14:textId="37F85C0F" w:rsidR="00940BAC" w:rsidRDefault="00940BAC" w:rsidP="00F24235">
      <w:pPr>
        <w:pStyle w:val="NormalWeb"/>
        <w:spacing w:before="0" w:beforeAutospacing="0" w:after="210" w:afterAutospacing="0" w:line="21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Team members: </w:t>
      </w:r>
      <w:r w:rsidR="00376E39">
        <w:rPr>
          <w:rFonts w:ascii="Arial" w:hAnsi="Arial" w:cs="Arial"/>
          <w:color w:val="000000"/>
          <w:sz w:val="24"/>
          <w:szCs w:val="24"/>
        </w:rPr>
        <w:t xml:space="preserve">Lorrie Coop, Knox; </w:t>
      </w:r>
      <w:r>
        <w:rPr>
          <w:rFonts w:ascii="Arial" w:hAnsi="Arial" w:cs="Arial"/>
          <w:color w:val="000000"/>
          <w:sz w:val="24"/>
          <w:szCs w:val="24"/>
        </w:rPr>
        <w:t>Jennifer Trufan, Wilbarger; Joy Self, Baylor; Dawn Dockter, Childress; Jackie McLaughlin, Bell</w:t>
      </w:r>
    </w:p>
    <w:p w14:paraId="380FBBDE" w14:textId="7612EFCD" w:rsidR="00F24235" w:rsidRDefault="00D454AB" w:rsidP="00D454AB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DA3F09">
        <w:rPr>
          <w:rFonts w:ascii="Arial" w:hAnsi="Arial" w:cs="Arial"/>
          <w:b/>
          <w:bCs/>
          <w:color w:val="000000"/>
          <w:sz w:val="24"/>
          <w:szCs w:val="24"/>
        </w:rPr>
        <w:t>Relevance</w:t>
      </w:r>
    </w:p>
    <w:p w14:paraId="4F867545" w14:textId="77777777" w:rsidR="00200E63" w:rsidRPr="00DA3F09" w:rsidRDefault="00200E63" w:rsidP="00D454AB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794C7C" w14:textId="6A6CA526" w:rsidR="00F7083B" w:rsidRPr="00D454AB" w:rsidRDefault="00D454AB" w:rsidP="00DA3F09">
      <w:pPr>
        <w:pStyle w:val="NormalWeb"/>
        <w:spacing w:before="0" w:beforeAutospacing="0" w:after="210" w:line="210" w:lineRule="atLeast"/>
        <w:rPr>
          <w:rFonts w:ascii="Arial" w:hAnsi="Arial" w:cs="Arial"/>
          <w:color w:val="000000"/>
          <w:sz w:val="24"/>
          <w:szCs w:val="24"/>
        </w:rPr>
      </w:pPr>
      <w:r w:rsidRPr="00D454AB">
        <w:rPr>
          <w:rFonts w:ascii="Arial" w:hAnsi="Arial" w:cs="Arial"/>
          <w:color w:val="000000"/>
          <w:sz w:val="24"/>
          <w:szCs w:val="24"/>
        </w:rPr>
        <w:t xml:space="preserve">According to the National Institute of Mental Health, nearly one in five U.S. adults lives with a mental illness and mental disorders often start in adolescence or early adulthood. Anxiety disorders, depression, and substance use are the most common mental </w:t>
      </w:r>
      <w:proofErr w:type="gramStart"/>
      <w:r w:rsidRPr="00D454AB">
        <w:rPr>
          <w:rFonts w:ascii="Arial" w:hAnsi="Arial" w:cs="Arial"/>
          <w:color w:val="000000"/>
          <w:sz w:val="24"/>
          <w:szCs w:val="24"/>
        </w:rPr>
        <w:t>disorders</w:t>
      </w:r>
      <w:proofErr w:type="gramEnd"/>
      <w:r w:rsidRPr="00D454AB">
        <w:rPr>
          <w:rFonts w:ascii="Arial" w:hAnsi="Arial" w:cs="Arial"/>
          <w:color w:val="000000"/>
          <w:sz w:val="24"/>
          <w:szCs w:val="24"/>
        </w:rPr>
        <w:t xml:space="preserve"> and they can be more disabling than many physical illnesses or ailments. </w:t>
      </w:r>
      <w:r w:rsidR="00756A41">
        <w:rPr>
          <w:rFonts w:ascii="Arial" w:hAnsi="Arial" w:cs="Arial"/>
          <w:color w:val="000000"/>
          <w:sz w:val="24"/>
          <w:szCs w:val="24"/>
        </w:rPr>
        <w:t>T</w:t>
      </w:r>
      <w:r w:rsidR="00975FCA">
        <w:rPr>
          <w:rFonts w:ascii="Arial" w:hAnsi="Arial" w:cs="Arial"/>
          <w:color w:val="000000"/>
          <w:sz w:val="24"/>
          <w:szCs w:val="24"/>
        </w:rPr>
        <w:t>he COVID-19 pandemic</w:t>
      </w:r>
      <w:r w:rsidR="00756A41">
        <w:rPr>
          <w:rFonts w:ascii="Arial" w:hAnsi="Arial" w:cs="Arial"/>
          <w:color w:val="000000"/>
          <w:sz w:val="24"/>
          <w:szCs w:val="24"/>
        </w:rPr>
        <w:t xml:space="preserve"> </w:t>
      </w:r>
      <w:r w:rsidR="00002821">
        <w:rPr>
          <w:rFonts w:ascii="Arial" w:hAnsi="Arial" w:cs="Arial"/>
          <w:color w:val="000000"/>
          <w:sz w:val="24"/>
          <w:szCs w:val="24"/>
        </w:rPr>
        <w:t>increased</w:t>
      </w:r>
      <w:r w:rsidR="00580F9F">
        <w:rPr>
          <w:rFonts w:ascii="Arial" w:hAnsi="Arial" w:cs="Arial"/>
          <w:color w:val="000000"/>
          <w:sz w:val="24"/>
          <w:szCs w:val="24"/>
        </w:rPr>
        <w:t xml:space="preserve"> the challenges that families were facing in 2020. </w:t>
      </w:r>
      <w:r w:rsidR="00975FCA">
        <w:rPr>
          <w:rFonts w:ascii="Arial" w:hAnsi="Arial" w:cs="Arial"/>
          <w:color w:val="000000"/>
          <w:sz w:val="24"/>
          <w:szCs w:val="24"/>
        </w:rPr>
        <w:t>With this in mind</w:t>
      </w:r>
      <w:r w:rsidR="001F0EFE">
        <w:rPr>
          <w:rFonts w:ascii="Arial" w:hAnsi="Arial" w:cs="Arial"/>
          <w:color w:val="000000"/>
          <w:sz w:val="24"/>
          <w:szCs w:val="24"/>
        </w:rPr>
        <w:t>, this team of Central Region FCH agents</w:t>
      </w:r>
      <w:r w:rsidR="006631DD">
        <w:rPr>
          <w:rFonts w:ascii="Arial" w:hAnsi="Arial" w:cs="Arial"/>
          <w:color w:val="000000"/>
          <w:sz w:val="24"/>
          <w:szCs w:val="24"/>
        </w:rPr>
        <w:t>, with the help of their respective FCH Committees,</w:t>
      </w:r>
      <w:r w:rsidR="001F0EFE">
        <w:rPr>
          <w:rFonts w:ascii="Arial" w:hAnsi="Arial" w:cs="Arial"/>
          <w:color w:val="000000"/>
          <w:sz w:val="24"/>
          <w:szCs w:val="24"/>
        </w:rPr>
        <w:t xml:space="preserve"> saw the need to </w:t>
      </w:r>
      <w:r w:rsidR="00AC78AE">
        <w:rPr>
          <w:rFonts w:ascii="Arial" w:hAnsi="Arial" w:cs="Arial"/>
          <w:color w:val="000000"/>
          <w:sz w:val="24"/>
          <w:szCs w:val="24"/>
        </w:rPr>
        <w:t xml:space="preserve">address the issue of stress due to </w:t>
      </w:r>
      <w:r w:rsidR="00146FC3">
        <w:rPr>
          <w:rFonts w:ascii="Arial" w:hAnsi="Arial" w:cs="Arial"/>
          <w:color w:val="000000"/>
          <w:sz w:val="24"/>
          <w:szCs w:val="24"/>
        </w:rPr>
        <w:t xml:space="preserve">COVID-19 and </w:t>
      </w:r>
      <w:r w:rsidR="001F0EFE">
        <w:rPr>
          <w:rFonts w:ascii="Arial" w:hAnsi="Arial" w:cs="Arial"/>
          <w:color w:val="000000"/>
          <w:sz w:val="24"/>
          <w:szCs w:val="24"/>
        </w:rPr>
        <w:t>develop</w:t>
      </w:r>
      <w:r w:rsidR="00146FC3">
        <w:rPr>
          <w:rFonts w:ascii="Arial" w:hAnsi="Arial" w:cs="Arial"/>
          <w:color w:val="000000"/>
          <w:sz w:val="24"/>
          <w:szCs w:val="24"/>
        </w:rPr>
        <w:t>ed</w:t>
      </w:r>
      <w:r w:rsidR="001F0EFE">
        <w:rPr>
          <w:rFonts w:ascii="Arial" w:hAnsi="Arial" w:cs="Arial"/>
          <w:color w:val="000000"/>
          <w:sz w:val="24"/>
          <w:szCs w:val="24"/>
        </w:rPr>
        <w:t xml:space="preserve"> a series of virtual </w:t>
      </w:r>
      <w:r w:rsidR="00DA24E2">
        <w:rPr>
          <w:rFonts w:ascii="Arial" w:hAnsi="Arial" w:cs="Arial"/>
          <w:color w:val="000000"/>
          <w:sz w:val="24"/>
          <w:szCs w:val="24"/>
        </w:rPr>
        <w:t xml:space="preserve">programs to </w:t>
      </w:r>
      <w:r w:rsidR="00816715">
        <w:rPr>
          <w:rFonts w:ascii="Arial" w:hAnsi="Arial" w:cs="Arial"/>
          <w:color w:val="000000"/>
          <w:sz w:val="24"/>
          <w:szCs w:val="24"/>
        </w:rPr>
        <w:t xml:space="preserve">provide families with the </w:t>
      </w:r>
      <w:r w:rsidR="00201547">
        <w:rPr>
          <w:rFonts w:ascii="Arial" w:hAnsi="Arial" w:cs="Arial"/>
          <w:color w:val="000000"/>
          <w:sz w:val="24"/>
          <w:szCs w:val="24"/>
        </w:rPr>
        <w:t xml:space="preserve">information and </w:t>
      </w:r>
      <w:r w:rsidR="00816715">
        <w:rPr>
          <w:rFonts w:ascii="Arial" w:hAnsi="Arial" w:cs="Arial"/>
          <w:color w:val="000000"/>
          <w:sz w:val="24"/>
          <w:szCs w:val="24"/>
        </w:rPr>
        <w:t xml:space="preserve">tools they needed to </w:t>
      </w:r>
      <w:r w:rsidR="00DA24E2">
        <w:rPr>
          <w:rFonts w:ascii="Arial" w:hAnsi="Arial" w:cs="Arial"/>
          <w:color w:val="000000"/>
          <w:sz w:val="24"/>
          <w:szCs w:val="24"/>
        </w:rPr>
        <w:t xml:space="preserve">help </w:t>
      </w:r>
      <w:r w:rsidR="00816715">
        <w:rPr>
          <w:rFonts w:ascii="Arial" w:hAnsi="Arial" w:cs="Arial"/>
          <w:color w:val="000000"/>
          <w:sz w:val="24"/>
          <w:szCs w:val="24"/>
        </w:rPr>
        <w:t>them cope successfully</w:t>
      </w:r>
      <w:r w:rsidR="00891539">
        <w:rPr>
          <w:rFonts w:ascii="Arial" w:hAnsi="Arial" w:cs="Arial"/>
          <w:color w:val="000000"/>
          <w:sz w:val="24"/>
          <w:szCs w:val="24"/>
        </w:rPr>
        <w:t xml:space="preserve">, while </w:t>
      </w:r>
      <w:r w:rsidR="00826CFC">
        <w:rPr>
          <w:rFonts w:ascii="Arial" w:hAnsi="Arial" w:cs="Arial"/>
          <w:color w:val="000000"/>
          <w:sz w:val="24"/>
          <w:szCs w:val="24"/>
        </w:rPr>
        <w:t>social distancing</w:t>
      </w:r>
      <w:r w:rsidR="008B1318">
        <w:rPr>
          <w:rFonts w:ascii="Arial" w:hAnsi="Arial" w:cs="Arial"/>
          <w:color w:val="000000"/>
          <w:sz w:val="24"/>
          <w:szCs w:val="24"/>
        </w:rPr>
        <w:t xml:space="preserve"> and being at home</w:t>
      </w:r>
      <w:r w:rsidR="0081671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6C4365" w14:textId="1079C245" w:rsidR="00200E63" w:rsidRDefault="00D454AB" w:rsidP="00200E63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CE47B6">
        <w:rPr>
          <w:rFonts w:ascii="Arial" w:hAnsi="Arial" w:cs="Arial"/>
          <w:b/>
          <w:bCs/>
          <w:color w:val="000000"/>
          <w:sz w:val="24"/>
          <w:szCs w:val="24"/>
        </w:rPr>
        <w:t>Response</w:t>
      </w:r>
    </w:p>
    <w:p w14:paraId="2A1E8691" w14:textId="77777777" w:rsidR="00200E63" w:rsidRPr="00CE47B6" w:rsidRDefault="00200E63" w:rsidP="00200E63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1D755D" w14:textId="37FADBC2" w:rsidR="00E06F70" w:rsidRDefault="00E06F70" w:rsidP="00D454AB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Texas A&amp;M AgriLife Extension identified the following educational program to educate citizens on the topic of </w:t>
      </w:r>
      <w:r w:rsidR="003314F4">
        <w:rPr>
          <w:rFonts w:ascii="Arial" w:hAnsi="Arial" w:cs="Arial"/>
          <w:color w:val="000000"/>
          <w:sz w:val="24"/>
          <w:szCs w:val="24"/>
        </w:rPr>
        <w:t xml:space="preserve">mental </w:t>
      </w:r>
      <w:r>
        <w:rPr>
          <w:rFonts w:ascii="Arial" w:hAnsi="Arial" w:cs="Arial"/>
          <w:color w:val="000000"/>
          <w:sz w:val="24"/>
          <w:szCs w:val="24"/>
        </w:rPr>
        <w:t>health and wellness. Programs were marketed through all available means</w:t>
      </w:r>
      <w:r w:rsidR="00ED309F">
        <w:rPr>
          <w:rFonts w:ascii="Arial" w:hAnsi="Arial" w:cs="Arial"/>
          <w:color w:val="000000"/>
          <w:sz w:val="24"/>
          <w:szCs w:val="24"/>
        </w:rPr>
        <w:t xml:space="preserve"> including radio, newspaper and social media</w:t>
      </w:r>
      <w:r w:rsidR="001E5333">
        <w:rPr>
          <w:rFonts w:ascii="Arial" w:hAnsi="Arial" w:cs="Arial"/>
          <w:color w:val="000000"/>
          <w:sz w:val="24"/>
          <w:szCs w:val="24"/>
        </w:rPr>
        <w:t xml:space="preserve"> and fliers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89F3A32" w14:textId="77777777" w:rsidR="00ED309F" w:rsidRDefault="00ED309F" w:rsidP="00D454AB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</w:p>
    <w:p w14:paraId="0330D81B" w14:textId="4222A8B8" w:rsidR="00806409" w:rsidRDefault="00021464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Organized</w:t>
      </w:r>
      <w:r w:rsidR="00806409">
        <w:rPr>
          <w:rFonts w:ascii="Arial" w:hAnsi="Arial" w:cs="Arial"/>
          <w:color w:val="000000"/>
          <w:sz w:val="24"/>
          <w:szCs w:val="24"/>
        </w:rPr>
        <w:t xml:space="preserve"> Central Region FCH planning group</w:t>
      </w:r>
      <w:r w:rsidR="00940BAC">
        <w:rPr>
          <w:rFonts w:ascii="Arial" w:hAnsi="Arial" w:cs="Arial"/>
          <w:color w:val="000000"/>
          <w:sz w:val="24"/>
          <w:szCs w:val="24"/>
        </w:rPr>
        <w:t xml:space="preserve"> made of </w:t>
      </w:r>
      <w:r w:rsidR="00785B88">
        <w:rPr>
          <w:rFonts w:ascii="Arial" w:hAnsi="Arial" w:cs="Arial"/>
          <w:color w:val="000000"/>
          <w:sz w:val="24"/>
          <w:szCs w:val="24"/>
        </w:rPr>
        <w:t xml:space="preserve">5 </w:t>
      </w:r>
      <w:r w:rsidR="00940BAC">
        <w:rPr>
          <w:rFonts w:ascii="Arial" w:hAnsi="Arial" w:cs="Arial"/>
          <w:color w:val="000000"/>
          <w:sz w:val="24"/>
          <w:szCs w:val="24"/>
        </w:rPr>
        <w:t>agents</w:t>
      </w:r>
      <w:r w:rsidR="00563B82">
        <w:rPr>
          <w:rFonts w:ascii="Arial" w:hAnsi="Arial" w:cs="Arial"/>
          <w:color w:val="000000"/>
          <w:sz w:val="24"/>
          <w:szCs w:val="24"/>
        </w:rPr>
        <w:t>, with specialist support,</w:t>
      </w:r>
      <w:r w:rsidR="00806409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>plan and implement</w:t>
      </w:r>
      <w:r w:rsidR="00806409">
        <w:rPr>
          <w:rFonts w:ascii="Arial" w:hAnsi="Arial" w:cs="Arial"/>
          <w:color w:val="000000"/>
          <w:sz w:val="24"/>
          <w:szCs w:val="24"/>
        </w:rPr>
        <w:t xml:space="preserve"> an online series addressing mental health, </w:t>
      </w:r>
      <w:r w:rsidR="00091385">
        <w:rPr>
          <w:rFonts w:ascii="Arial" w:hAnsi="Arial" w:cs="Arial"/>
          <w:color w:val="000000"/>
          <w:sz w:val="24"/>
          <w:szCs w:val="24"/>
        </w:rPr>
        <w:t xml:space="preserve">met </w:t>
      </w:r>
      <w:r w:rsidR="000478AF">
        <w:rPr>
          <w:rFonts w:ascii="Arial" w:hAnsi="Arial" w:cs="Arial"/>
          <w:color w:val="000000"/>
          <w:sz w:val="24"/>
          <w:szCs w:val="24"/>
        </w:rPr>
        <w:t xml:space="preserve">4/1, </w:t>
      </w:r>
      <w:r w:rsidR="009863F5">
        <w:rPr>
          <w:rFonts w:ascii="Arial" w:hAnsi="Arial" w:cs="Arial"/>
          <w:color w:val="000000"/>
          <w:sz w:val="24"/>
          <w:szCs w:val="24"/>
        </w:rPr>
        <w:t xml:space="preserve">4/9, 4/15, 4/16, 4/22, 5/4, </w:t>
      </w:r>
      <w:r w:rsidR="00F55CA7">
        <w:rPr>
          <w:rFonts w:ascii="Arial" w:hAnsi="Arial" w:cs="Arial"/>
          <w:color w:val="000000"/>
          <w:sz w:val="24"/>
          <w:szCs w:val="24"/>
        </w:rPr>
        <w:t>5/13, 5/15, 5/20, 6/15, 9/1, 9/4, 10/2</w:t>
      </w:r>
      <w:r w:rsidR="00563B8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DE62EF" w14:textId="22D488F3" w:rsidR="00806409" w:rsidRDefault="00D61888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Conducted “Stress Less: Mind Matters COVID-19 Edition</w:t>
      </w:r>
      <w:r w:rsidR="000C3B7A">
        <w:rPr>
          <w:rFonts w:ascii="Arial" w:hAnsi="Arial" w:cs="Arial"/>
          <w:color w:val="000000"/>
          <w:sz w:val="24"/>
          <w:szCs w:val="24"/>
        </w:rPr>
        <w:t xml:space="preserve"> in M</w:t>
      </w:r>
      <w:r>
        <w:rPr>
          <w:rFonts w:ascii="Arial" w:hAnsi="Arial" w:cs="Arial"/>
          <w:color w:val="000000"/>
          <w:sz w:val="24"/>
          <w:szCs w:val="24"/>
        </w:rPr>
        <w:t>ay</w:t>
      </w:r>
      <w:r w:rsidR="000C3B7A">
        <w:rPr>
          <w:rFonts w:ascii="Arial" w:hAnsi="Arial" w:cs="Arial"/>
          <w:color w:val="000000"/>
          <w:sz w:val="24"/>
          <w:szCs w:val="24"/>
        </w:rPr>
        <w:t>. This program provided a general ov</w:t>
      </w:r>
      <w:r w:rsidR="00E244FA">
        <w:rPr>
          <w:rFonts w:ascii="Arial" w:hAnsi="Arial" w:cs="Arial"/>
          <w:color w:val="000000"/>
          <w:sz w:val="24"/>
          <w:szCs w:val="24"/>
        </w:rPr>
        <w:t xml:space="preserve">erview of stress and its effects on the body, with emphasis on how COVID-19 </w:t>
      </w:r>
      <w:r w:rsidR="00540E1D">
        <w:rPr>
          <w:rFonts w:ascii="Arial" w:hAnsi="Arial" w:cs="Arial"/>
          <w:color w:val="000000"/>
          <w:sz w:val="24"/>
          <w:szCs w:val="24"/>
        </w:rPr>
        <w:t xml:space="preserve">played a role. </w:t>
      </w:r>
      <w:r>
        <w:rPr>
          <w:rFonts w:ascii="Arial" w:hAnsi="Arial" w:cs="Arial"/>
          <w:color w:val="000000"/>
          <w:sz w:val="24"/>
          <w:szCs w:val="24"/>
        </w:rPr>
        <w:t>48 participated virtually</w:t>
      </w:r>
    </w:p>
    <w:p w14:paraId="030A3D71" w14:textId="22960688" w:rsidR="00D61888" w:rsidRDefault="00D61888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7127230"/>
      <w:r>
        <w:rPr>
          <w:rFonts w:ascii="Arial" w:hAnsi="Arial" w:cs="Arial"/>
          <w:color w:val="000000"/>
          <w:sz w:val="24"/>
          <w:szCs w:val="24"/>
        </w:rPr>
        <w:t xml:space="preserve">Developed and distributed video via social media regarding healthy activities to relieve </w:t>
      </w:r>
      <w:r w:rsidR="00540E1D">
        <w:rPr>
          <w:rFonts w:ascii="Arial" w:hAnsi="Arial" w:cs="Arial"/>
          <w:color w:val="000000"/>
          <w:sz w:val="24"/>
          <w:szCs w:val="24"/>
        </w:rPr>
        <w:t>stress in</w:t>
      </w:r>
      <w:r>
        <w:rPr>
          <w:rFonts w:ascii="Arial" w:hAnsi="Arial" w:cs="Arial"/>
          <w:color w:val="000000"/>
          <w:sz w:val="24"/>
          <w:szCs w:val="24"/>
        </w:rPr>
        <w:t xml:space="preserve"> May</w:t>
      </w:r>
      <w:r w:rsidR="001320A1">
        <w:rPr>
          <w:rFonts w:ascii="Arial" w:hAnsi="Arial" w:cs="Arial"/>
          <w:color w:val="000000"/>
          <w:sz w:val="24"/>
          <w:szCs w:val="24"/>
        </w:rPr>
        <w:t>. The video discussed simple activities</w:t>
      </w:r>
      <w:r w:rsidR="000B7B08">
        <w:rPr>
          <w:rFonts w:ascii="Arial" w:hAnsi="Arial" w:cs="Arial"/>
          <w:color w:val="000000"/>
          <w:sz w:val="24"/>
          <w:szCs w:val="24"/>
        </w:rPr>
        <w:t xml:space="preserve"> that could be done at home when a person feels overwhelmed</w:t>
      </w:r>
      <w:r w:rsidR="00C5061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viewed 2,100 times</w:t>
      </w:r>
    </w:p>
    <w:bookmarkEnd w:id="0"/>
    <w:p w14:paraId="5191DDA5" w14:textId="7A089E24" w:rsidR="00D61888" w:rsidRPr="00D61888" w:rsidRDefault="00D61888" w:rsidP="00617422">
      <w:pPr>
        <w:pStyle w:val="ListParagraph"/>
        <w:numPr>
          <w:ilvl w:val="0"/>
          <w:numId w:val="1"/>
        </w:numPr>
        <w:spacing w:line="276" w:lineRule="auto"/>
        <w:rPr>
          <w:rFonts w:ascii="Arial" w:eastAsia="Cambria" w:hAnsi="Arial" w:cs="Arial"/>
          <w:color w:val="000000"/>
        </w:rPr>
      </w:pPr>
      <w:r w:rsidRPr="00D61888">
        <w:rPr>
          <w:rFonts w:ascii="Arial" w:eastAsia="Cambria" w:hAnsi="Arial" w:cs="Arial"/>
          <w:color w:val="000000"/>
        </w:rPr>
        <w:t xml:space="preserve">Developed and distributed video via social media regarding healthy </w:t>
      </w:r>
      <w:r>
        <w:rPr>
          <w:rFonts w:ascii="Arial" w:eastAsia="Cambria" w:hAnsi="Arial" w:cs="Arial"/>
          <w:color w:val="000000"/>
        </w:rPr>
        <w:t>stretches</w:t>
      </w:r>
      <w:r w:rsidRPr="00D61888">
        <w:rPr>
          <w:rFonts w:ascii="Arial" w:eastAsia="Cambria" w:hAnsi="Arial" w:cs="Arial"/>
          <w:color w:val="000000"/>
        </w:rPr>
        <w:t xml:space="preserve"> to relieve stress</w:t>
      </w:r>
      <w:r w:rsidR="00C50619">
        <w:rPr>
          <w:rFonts w:ascii="Arial" w:eastAsia="Cambria" w:hAnsi="Arial" w:cs="Arial"/>
          <w:color w:val="000000"/>
        </w:rPr>
        <w:t xml:space="preserve"> in</w:t>
      </w:r>
      <w:r w:rsidRPr="00D61888">
        <w:rPr>
          <w:rFonts w:ascii="Arial" w:eastAsia="Cambria" w:hAnsi="Arial" w:cs="Arial"/>
          <w:color w:val="000000"/>
        </w:rPr>
        <w:t xml:space="preserve"> May</w:t>
      </w:r>
      <w:r w:rsidR="00C50619">
        <w:rPr>
          <w:rFonts w:ascii="Arial" w:eastAsia="Cambria" w:hAnsi="Arial" w:cs="Arial"/>
          <w:color w:val="000000"/>
        </w:rPr>
        <w:t xml:space="preserve">. The video emphasized breathing, along with simple, </w:t>
      </w:r>
      <w:proofErr w:type="gramStart"/>
      <w:r w:rsidR="00C50619">
        <w:rPr>
          <w:rFonts w:ascii="Arial" w:eastAsia="Cambria" w:hAnsi="Arial" w:cs="Arial"/>
          <w:color w:val="000000"/>
        </w:rPr>
        <w:t>low-impact</w:t>
      </w:r>
      <w:proofErr w:type="gramEnd"/>
      <w:r w:rsidR="00C50619">
        <w:rPr>
          <w:rFonts w:ascii="Arial" w:eastAsia="Cambria" w:hAnsi="Arial" w:cs="Arial"/>
          <w:color w:val="000000"/>
        </w:rPr>
        <w:t xml:space="preserve"> moves that can be beneficial in relieving </w:t>
      </w:r>
      <w:r w:rsidR="007D5B5C">
        <w:rPr>
          <w:rFonts w:ascii="Arial" w:eastAsia="Cambria" w:hAnsi="Arial" w:cs="Arial"/>
          <w:color w:val="000000"/>
        </w:rPr>
        <w:t xml:space="preserve">muscle </w:t>
      </w:r>
      <w:r w:rsidR="00C50619">
        <w:rPr>
          <w:rFonts w:ascii="Arial" w:eastAsia="Cambria" w:hAnsi="Arial" w:cs="Arial"/>
          <w:color w:val="000000"/>
        </w:rPr>
        <w:t>tension</w:t>
      </w:r>
      <w:r w:rsidR="007D5B5C">
        <w:rPr>
          <w:rFonts w:ascii="Arial" w:eastAsia="Cambria" w:hAnsi="Arial" w:cs="Arial"/>
          <w:color w:val="000000"/>
        </w:rPr>
        <w:t>.</w:t>
      </w:r>
      <w:r w:rsidRPr="00D61888">
        <w:rPr>
          <w:rFonts w:ascii="Arial" w:eastAsia="Cambria" w:hAnsi="Arial" w:cs="Arial"/>
          <w:color w:val="000000"/>
        </w:rPr>
        <w:t xml:space="preserve"> viewed </w:t>
      </w:r>
      <w:r>
        <w:rPr>
          <w:rFonts w:ascii="Arial" w:eastAsia="Cambria" w:hAnsi="Arial" w:cs="Arial"/>
          <w:color w:val="000000"/>
        </w:rPr>
        <w:t>763</w:t>
      </w:r>
      <w:r w:rsidRPr="00D61888">
        <w:rPr>
          <w:rFonts w:ascii="Arial" w:eastAsia="Cambria" w:hAnsi="Arial" w:cs="Arial"/>
          <w:color w:val="000000"/>
        </w:rPr>
        <w:t xml:space="preserve"> times</w:t>
      </w:r>
    </w:p>
    <w:p w14:paraId="2B9AC881" w14:textId="2FFB7577" w:rsidR="00D61888" w:rsidRDefault="00D61888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Conducted “A Good Night’s Rest is Best”</w:t>
      </w:r>
      <w:r w:rsidR="007D5B5C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June</w:t>
      </w:r>
      <w:r w:rsidR="007D5B5C">
        <w:rPr>
          <w:rFonts w:ascii="Arial" w:hAnsi="Arial" w:cs="Arial"/>
          <w:color w:val="000000"/>
          <w:sz w:val="24"/>
          <w:szCs w:val="24"/>
        </w:rPr>
        <w:t xml:space="preserve">. This program discussed the importance of sleep and </w:t>
      </w:r>
      <w:r w:rsidR="00727C82">
        <w:rPr>
          <w:rFonts w:ascii="Arial" w:hAnsi="Arial" w:cs="Arial"/>
          <w:color w:val="000000"/>
          <w:sz w:val="24"/>
          <w:szCs w:val="24"/>
        </w:rPr>
        <w:t>provided tools to help develop and maintain good sleep habits.</w:t>
      </w:r>
      <w:r>
        <w:rPr>
          <w:rFonts w:ascii="Arial" w:hAnsi="Arial" w:cs="Arial"/>
          <w:color w:val="000000"/>
          <w:sz w:val="24"/>
          <w:szCs w:val="24"/>
        </w:rPr>
        <w:t xml:space="preserve"> 33 participated virtually</w:t>
      </w:r>
    </w:p>
    <w:p w14:paraId="0FEA0885" w14:textId="00D1C6D3" w:rsidR="00D61888" w:rsidRDefault="00D61888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Conducted “Carrot, Cake or Casserole: How to Manage Stress Eating”</w:t>
      </w:r>
      <w:r w:rsidR="00727C82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June</w:t>
      </w:r>
      <w:r w:rsidR="00727C82">
        <w:rPr>
          <w:rFonts w:ascii="Arial" w:hAnsi="Arial" w:cs="Arial"/>
          <w:color w:val="000000"/>
          <w:sz w:val="24"/>
          <w:szCs w:val="24"/>
        </w:rPr>
        <w:t xml:space="preserve">. This program </w:t>
      </w:r>
      <w:r w:rsidR="000A0AC0">
        <w:rPr>
          <w:rFonts w:ascii="Arial" w:hAnsi="Arial" w:cs="Arial"/>
          <w:color w:val="000000"/>
          <w:sz w:val="24"/>
          <w:szCs w:val="24"/>
        </w:rPr>
        <w:t>discussed how to recognize hunger cues</w:t>
      </w:r>
      <w:r w:rsidR="00995D8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40 participated virtually</w:t>
      </w:r>
    </w:p>
    <w:p w14:paraId="3FC618CB" w14:textId="44B3CFF6" w:rsidR="00D61888" w:rsidRDefault="005C2B6B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Conducted Eating with Purpose and Without Guilt”</w:t>
      </w:r>
      <w:r w:rsidR="00995D85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July</w:t>
      </w:r>
      <w:r w:rsidR="00995D85">
        <w:rPr>
          <w:rFonts w:ascii="Arial" w:hAnsi="Arial" w:cs="Arial"/>
          <w:color w:val="000000"/>
          <w:sz w:val="24"/>
          <w:szCs w:val="24"/>
        </w:rPr>
        <w:t xml:space="preserve">. This program focused on </w:t>
      </w:r>
      <w:r w:rsidR="002B393D">
        <w:rPr>
          <w:rFonts w:ascii="Arial" w:hAnsi="Arial" w:cs="Arial"/>
          <w:color w:val="000000"/>
          <w:sz w:val="24"/>
          <w:szCs w:val="24"/>
        </w:rPr>
        <w:t>being mindful about what and how you eat</w:t>
      </w:r>
      <w:r w:rsidR="00775386">
        <w:rPr>
          <w:rFonts w:ascii="Arial" w:hAnsi="Arial" w:cs="Arial"/>
          <w:color w:val="000000"/>
          <w:sz w:val="24"/>
          <w:szCs w:val="24"/>
        </w:rPr>
        <w:t xml:space="preserve">, while recognizing that the stress of the current pandemic can </w:t>
      </w:r>
      <w:proofErr w:type="gramStart"/>
      <w:r w:rsidR="00775386">
        <w:rPr>
          <w:rFonts w:ascii="Arial" w:hAnsi="Arial" w:cs="Arial"/>
          <w:color w:val="000000"/>
          <w:sz w:val="24"/>
          <w:szCs w:val="24"/>
        </w:rPr>
        <w:t>have an effect on</w:t>
      </w:r>
      <w:proofErr w:type="gramEnd"/>
      <w:r w:rsidR="00775386">
        <w:rPr>
          <w:rFonts w:ascii="Arial" w:hAnsi="Arial" w:cs="Arial"/>
          <w:color w:val="000000"/>
          <w:sz w:val="24"/>
          <w:szCs w:val="24"/>
        </w:rPr>
        <w:t xml:space="preserve"> eating patterns</w:t>
      </w:r>
      <w:r w:rsidR="002B393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23 participated virtually</w:t>
      </w:r>
    </w:p>
    <w:p w14:paraId="6A6C5CF9" w14:textId="3F80D706" w:rsidR="005C2B6B" w:rsidRDefault="005C2B6B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Conducted “Your Work, Your Life: Keeping a Healthy Balance”</w:t>
      </w:r>
      <w:r w:rsidR="005F6659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October</w:t>
      </w:r>
      <w:r w:rsidR="005F6659">
        <w:rPr>
          <w:rFonts w:ascii="Arial" w:hAnsi="Arial" w:cs="Arial"/>
          <w:color w:val="000000"/>
          <w:sz w:val="24"/>
          <w:szCs w:val="24"/>
        </w:rPr>
        <w:t xml:space="preserve">. This program focused on </w:t>
      </w:r>
      <w:r w:rsidR="002F0840">
        <w:rPr>
          <w:rFonts w:ascii="Arial" w:hAnsi="Arial" w:cs="Arial"/>
          <w:color w:val="000000"/>
          <w:sz w:val="24"/>
          <w:szCs w:val="24"/>
        </w:rPr>
        <w:t xml:space="preserve">recognizing the roles work and family </w:t>
      </w:r>
      <w:r w:rsidR="00527ECA">
        <w:rPr>
          <w:rFonts w:ascii="Arial" w:hAnsi="Arial" w:cs="Arial"/>
          <w:color w:val="000000"/>
          <w:sz w:val="24"/>
          <w:szCs w:val="24"/>
        </w:rPr>
        <w:t xml:space="preserve">play in managing stress. </w:t>
      </w:r>
      <w:r>
        <w:rPr>
          <w:rFonts w:ascii="Arial" w:hAnsi="Arial" w:cs="Arial"/>
          <w:color w:val="000000"/>
          <w:sz w:val="24"/>
          <w:szCs w:val="24"/>
        </w:rPr>
        <w:t>15 participated virtually</w:t>
      </w:r>
    </w:p>
    <w:p w14:paraId="7377D5B7" w14:textId="049E4264" w:rsidR="005C2B6B" w:rsidRPr="005C2B6B" w:rsidRDefault="005C2B6B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Promoted and released the </w:t>
      </w:r>
      <w:r w:rsidR="00186899">
        <w:rPr>
          <w:rFonts w:ascii="Arial" w:hAnsi="Arial" w:cs="Arial"/>
          <w:color w:val="000000"/>
          <w:sz w:val="24"/>
          <w:szCs w:val="24"/>
        </w:rPr>
        <w:t xml:space="preserve">links to the </w:t>
      </w:r>
      <w:r>
        <w:rPr>
          <w:rFonts w:ascii="Arial" w:hAnsi="Arial" w:cs="Arial"/>
          <w:color w:val="000000"/>
          <w:sz w:val="24"/>
          <w:szCs w:val="24"/>
        </w:rPr>
        <w:t>recorded se</w:t>
      </w:r>
      <w:r w:rsidR="00186899">
        <w:rPr>
          <w:rFonts w:ascii="Arial" w:hAnsi="Arial" w:cs="Arial"/>
          <w:color w:val="000000"/>
          <w:sz w:val="24"/>
          <w:szCs w:val="24"/>
        </w:rPr>
        <w:t>ssions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86899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local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Headstart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parents, October 34 viewed </w:t>
      </w:r>
      <w:r w:rsidRPr="005C2B6B">
        <w:rPr>
          <w:rFonts w:ascii="Arial" w:hAnsi="Arial" w:cs="Arial"/>
          <w:color w:val="000000"/>
          <w:sz w:val="24"/>
          <w:szCs w:val="24"/>
        </w:rPr>
        <w:t>the series</w:t>
      </w:r>
    </w:p>
    <w:p w14:paraId="1B434B96" w14:textId="13632819" w:rsidR="005C2B6B" w:rsidRPr="005C2B6B" w:rsidRDefault="005C2B6B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5C2B6B">
        <w:rPr>
          <w:rFonts w:ascii="Arial" w:hAnsi="Arial" w:cs="Arial"/>
          <w:color w:val="000000"/>
          <w:sz w:val="24"/>
          <w:szCs w:val="24"/>
          <w:highlight w:val="yellow"/>
        </w:rPr>
        <w:t>Conducted “Managing Stress During the Holidays”</w:t>
      </w:r>
      <w:r w:rsidR="00527ECA">
        <w:rPr>
          <w:rFonts w:ascii="Arial" w:hAnsi="Arial" w:cs="Arial"/>
          <w:color w:val="000000"/>
          <w:sz w:val="24"/>
          <w:szCs w:val="24"/>
          <w:highlight w:val="yellow"/>
        </w:rPr>
        <w:t xml:space="preserve"> in</w:t>
      </w:r>
      <w:r w:rsidRPr="005C2B6B">
        <w:rPr>
          <w:rFonts w:ascii="Arial" w:hAnsi="Arial" w:cs="Arial"/>
          <w:color w:val="000000"/>
          <w:sz w:val="24"/>
          <w:szCs w:val="24"/>
          <w:highlight w:val="yellow"/>
        </w:rPr>
        <w:t xml:space="preserve"> December</w:t>
      </w:r>
      <w:r w:rsidR="00527ECA">
        <w:rPr>
          <w:rFonts w:ascii="Arial" w:hAnsi="Arial" w:cs="Arial"/>
          <w:color w:val="000000"/>
          <w:sz w:val="24"/>
          <w:szCs w:val="24"/>
          <w:highlight w:val="yellow"/>
        </w:rPr>
        <w:t>. T</w:t>
      </w:r>
      <w:r w:rsidR="00211665">
        <w:rPr>
          <w:rFonts w:ascii="Arial" w:hAnsi="Arial" w:cs="Arial"/>
          <w:color w:val="000000"/>
          <w:sz w:val="24"/>
          <w:szCs w:val="24"/>
          <w:highlight w:val="yellow"/>
        </w:rPr>
        <w:t xml:space="preserve">his program focused on how to recognize and reduce </w:t>
      </w:r>
      <w:r w:rsidR="004F4E36">
        <w:rPr>
          <w:rFonts w:ascii="Arial" w:hAnsi="Arial" w:cs="Arial"/>
          <w:color w:val="000000"/>
          <w:sz w:val="24"/>
          <w:szCs w:val="24"/>
          <w:highlight w:val="yellow"/>
        </w:rPr>
        <w:t>holiday stressors.</w:t>
      </w:r>
      <w:r w:rsidRPr="005C2B6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14:paraId="590CF3C2" w14:textId="0903FBA6" w:rsidR="005C2B6B" w:rsidRDefault="008932A6" w:rsidP="0061742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C2B6B">
        <w:rPr>
          <w:rFonts w:ascii="Arial" w:hAnsi="Arial" w:cs="Arial"/>
          <w:color w:val="000000"/>
          <w:sz w:val="24"/>
          <w:szCs w:val="24"/>
        </w:rPr>
        <w:t xml:space="preserve">he recordings of </w:t>
      </w:r>
      <w:r>
        <w:rPr>
          <w:rFonts w:ascii="Arial" w:hAnsi="Arial" w:cs="Arial"/>
          <w:color w:val="000000"/>
          <w:sz w:val="24"/>
          <w:szCs w:val="24"/>
        </w:rPr>
        <w:t>each of the programs were made available</w:t>
      </w:r>
      <w:r w:rsidR="005C2B6B">
        <w:rPr>
          <w:rFonts w:ascii="Arial" w:hAnsi="Arial" w:cs="Arial"/>
          <w:color w:val="000000"/>
          <w:sz w:val="24"/>
          <w:szCs w:val="24"/>
        </w:rPr>
        <w:t xml:space="preserve"> for families to view virtually after each </w:t>
      </w:r>
      <w:r w:rsidR="00402E8E">
        <w:rPr>
          <w:rFonts w:ascii="Arial" w:hAnsi="Arial" w:cs="Arial"/>
          <w:color w:val="000000"/>
          <w:sz w:val="24"/>
          <w:szCs w:val="24"/>
        </w:rPr>
        <w:t>session</w:t>
      </w:r>
      <w:r w:rsidR="005C2B6B">
        <w:rPr>
          <w:rFonts w:ascii="Arial" w:hAnsi="Arial" w:cs="Arial"/>
          <w:color w:val="000000"/>
          <w:sz w:val="24"/>
          <w:szCs w:val="24"/>
        </w:rPr>
        <w:t xml:space="preserve">, </w:t>
      </w:r>
      <w:r w:rsidR="005C2B6B" w:rsidRPr="00132297">
        <w:rPr>
          <w:rFonts w:ascii="Arial" w:hAnsi="Arial" w:cs="Arial"/>
          <w:color w:val="000000"/>
          <w:sz w:val="24"/>
          <w:szCs w:val="24"/>
          <w:highlight w:val="yellow"/>
        </w:rPr>
        <w:t>367 people</w:t>
      </w:r>
      <w:r w:rsidR="005C2B6B">
        <w:rPr>
          <w:rFonts w:ascii="Arial" w:hAnsi="Arial" w:cs="Arial"/>
          <w:color w:val="000000"/>
          <w:sz w:val="24"/>
          <w:szCs w:val="24"/>
        </w:rPr>
        <w:t xml:space="preserve"> viewed the recordings</w:t>
      </w:r>
      <w:r w:rsidR="00617422">
        <w:rPr>
          <w:rFonts w:ascii="Arial" w:hAnsi="Arial" w:cs="Arial"/>
          <w:color w:val="000000"/>
          <w:sz w:val="24"/>
          <w:szCs w:val="24"/>
        </w:rPr>
        <w:t xml:space="preserve"> from May to December.</w:t>
      </w:r>
    </w:p>
    <w:p w14:paraId="1998052F" w14:textId="780B9158" w:rsidR="00940BAC" w:rsidRDefault="00940BAC" w:rsidP="00940B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</w:p>
    <w:p w14:paraId="6ED3E2CA" w14:textId="4935CC29" w:rsidR="00940BAC" w:rsidRDefault="00940BAC" w:rsidP="00940B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CE47B6">
        <w:rPr>
          <w:rFonts w:ascii="Arial" w:hAnsi="Arial" w:cs="Arial"/>
          <w:b/>
          <w:bCs/>
          <w:color w:val="000000"/>
          <w:sz w:val="24"/>
          <w:szCs w:val="24"/>
        </w:rPr>
        <w:t>Results</w:t>
      </w:r>
    </w:p>
    <w:p w14:paraId="2FE62DFE" w14:textId="77777777" w:rsidR="00200E63" w:rsidRPr="00CE47B6" w:rsidRDefault="00200E63" w:rsidP="00940B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9B4237" w14:textId="1E125557" w:rsidR="00832CAC" w:rsidRPr="00832CAC" w:rsidRDefault="00832CAC" w:rsidP="00CE47B6">
      <w:pPr>
        <w:pStyle w:val="NormalWeb"/>
        <w:spacing w:before="0" w:beforeAutospacing="0" w:line="210" w:lineRule="atLeast"/>
        <w:rPr>
          <w:rFonts w:ascii="Arial" w:hAnsi="Arial" w:cs="Arial"/>
          <w:color w:val="000000"/>
          <w:sz w:val="24"/>
          <w:szCs w:val="24"/>
        </w:rPr>
      </w:pPr>
      <w:r w:rsidRPr="006631DD">
        <w:rPr>
          <w:rFonts w:ascii="Arial" w:hAnsi="Arial" w:cs="Arial"/>
          <w:color w:val="000000"/>
          <w:sz w:val="24"/>
          <w:szCs w:val="24"/>
          <w:highlight w:val="yellow"/>
        </w:rPr>
        <w:t>Of the 87 people who filled out the evaluations</w:t>
      </w:r>
      <w:r w:rsidR="00A563B7" w:rsidRPr="006631DD">
        <w:rPr>
          <w:rFonts w:ascii="Arial" w:hAnsi="Arial" w:cs="Arial"/>
          <w:color w:val="000000"/>
          <w:sz w:val="24"/>
          <w:szCs w:val="24"/>
          <w:highlight w:val="yellow"/>
        </w:rPr>
        <w:t xml:space="preserve"> from the </w:t>
      </w:r>
      <w:r w:rsidR="008F6D51" w:rsidRPr="006631DD">
        <w:rPr>
          <w:rFonts w:ascii="Arial" w:hAnsi="Arial" w:cs="Arial"/>
          <w:color w:val="000000"/>
          <w:sz w:val="24"/>
          <w:szCs w:val="24"/>
          <w:highlight w:val="yellow"/>
        </w:rPr>
        <w:t>6</w:t>
      </w:r>
      <w:r w:rsidR="00A563B7" w:rsidRPr="006631DD">
        <w:rPr>
          <w:rFonts w:ascii="Arial" w:hAnsi="Arial" w:cs="Arial"/>
          <w:color w:val="000000"/>
          <w:sz w:val="24"/>
          <w:szCs w:val="24"/>
          <w:highlight w:val="yellow"/>
        </w:rPr>
        <w:t xml:space="preserve"> classes</w:t>
      </w:r>
      <w:r w:rsidRPr="006631DD">
        <w:rPr>
          <w:rFonts w:ascii="Arial" w:hAnsi="Arial" w:cs="Arial"/>
          <w:color w:val="000000"/>
          <w:sz w:val="24"/>
          <w:szCs w:val="24"/>
          <w:highlight w:val="yellow"/>
        </w:rPr>
        <w:t>,</w:t>
      </w:r>
    </w:p>
    <w:p w14:paraId="7A481E08" w14:textId="706F1D19" w:rsidR="00832CAC" w:rsidRPr="00832CAC" w:rsidRDefault="00832CAC" w:rsidP="00832CAC">
      <w:pPr>
        <w:pStyle w:val="NormalWeb"/>
        <w:spacing w:line="210" w:lineRule="atLeast"/>
        <w:rPr>
          <w:rFonts w:ascii="Arial" w:hAnsi="Arial" w:cs="Arial"/>
          <w:color w:val="000000"/>
          <w:sz w:val="24"/>
          <w:szCs w:val="24"/>
        </w:rPr>
      </w:pPr>
      <w:r w:rsidRPr="00132297">
        <w:rPr>
          <w:rFonts w:ascii="Arial" w:hAnsi="Arial" w:cs="Arial"/>
          <w:color w:val="000000"/>
          <w:sz w:val="24"/>
          <w:szCs w:val="24"/>
          <w:highlight w:val="yellow"/>
        </w:rPr>
        <w:t>93% (81)</w:t>
      </w:r>
      <w:r w:rsidRPr="00832CAC">
        <w:rPr>
          <w:rFonts w:ascii="Arial" w:hAnsi="Arial" w:cs="Arial"/>
          <w:color w:val="000000"/>
          <w:sz w:val="24"/>
          <w:szCs w:val="24"/>
        </w:rPr>
        <w:t xml:space="preserve"> reported increasing their knowledge</w:t>
      </w:r>
      <w:r w:rsidR="008431A4">
        <w:rPr>
          <w:rFonts w:ascii="Arial" w:hAnsi="Arial" w:cs="Arial"/>
          <w:color w:val="000000"/>
          <w:sz w:val="24"/>
          <w:szCs w:val="24"/>
        </w:rPr>
        <w:t xml:space="preserve"> about stress</w:t>
      </w:r>
      <w:r w:rsidR="00F25C02">
        <w:rPr>
          <w:rFonts w:ascii="Arial" w:hAnsi="Arial" w:cs="Arial"/>
          <w:color w:val="000000"/>
          <w:sz w:val="24"/>
          <w:szCs w:val="24"/>
        </w:rPr>
        <w:t xml:space="preserve"> and how to manage it more effectively</w:t>
      </w:r>
      <w:r w:rsidR="00A07172">
        <w:rPr>
          <w:rFonts w:ascii="Arial" w:hAnsi="Arial" w:cs="Arial"/>
          <w:color w:val="000000"/>
          <w:sz w:val="24"/>
          <w:szCs w:val="24"/>
        </w:rPr>
        <w:t>.</w:t>
      </w:r>
    </w:p>
    <w:p w14:paraId="3BB501E2" w14:textId="75723B32" w:rsidR="00832CAC" w:rsidRPr="00832CAC" w:rsidRDefault="00832CAC" w:rsidP="00832CAC">
      <w:pPr>
        <w:pStyle w:val="NormalWeb"/>
        <w:spacing w:line="210" w:lineRule="atLeast"/>
        <w:rPr>
          <w:rFonts w:ascii="Arial" w:hAnsi="Arial" w:cs="Arial"/>
          <w:color w:val="000000"/>
          <w:sz w:val="24"/>
          <w:szCs w:val="24"/>
        </w:rPr>
      </w:pPr>
      <w:r w:rsidRPr="00132297">
        <w:rPr>
          <w:rFonts w:ascii="Arial" w:hAnsi="Arial" w:cs="Arial"/>
          <w:color w:val="000000"/>
          <w:sz w:val="24"/>
          <w:szCs w:val="24"/>
          <w:highlight w:val="yellow"/>
        </w:rPr>
        <w:t>85% (74)</w:t>
      </w:r>
      <w:r w:rsidRPr="00832CAC">
        <w:rPr>
          <w:rFonts w:ascii="Arial" w:hAnsi="Arial" w:cs="Arial"/>
          <w:color w:val="000000"/>
          <w:sz w:val="24"/>
          <w:szCs w:val="24"/>
        </w:rPr>
        <w:t xml:space="preserve"> planned to adopt and use at least one strategy discussed to help manage their stress more effectively</w:t>
      </w:r>
      <w:r w:rsidR="00860D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60D1F">
        <w:rPr>
          <w:rFonts w:ascii="Arial" w:hAnsi="Arial" w:cs="Arial"/>
          <w:color w:val="000000"/>
          <w:sz w:val="24"/>
          <w:szCs w:val="24"/>
        </w:rPr>
        <w:t>as a result of</w:t>
      </w:r>
      <w:proofErr w:type="gramEnd"/>
      <w:r w:rsidR="00860D1F">
        <w:rPr>
          <w:rFonts w:ascii="Arial" w:hAnsi="Arial" w:cs="Arial"/>
          <w:color w:val="000000"/>
          <w:sz w:val="24"/>
          <w:szCs w:val="24"/>
        </w:rPr>
        <w:t xml:space="preserve"> attending the program</w:t>
      </w:r>
      <w:r w:rsidRPr="00832CAC">
        <w:rPr>
          <w:rFonts w:ascii="Arial" w:hAnsi="Arial" w:cs="Arial"/>
          <w:color w:val="000000"/>
          <w:sz w:val="24"/>
          <w:szCs w:val="24"/>
        </w:rPr>
        <w:t>.</w:t>
      </w:r>
    </w:p>
    <w:p w14:paraId="2A160103" w14:textId="7A85DEF4" w:rsidR="00832CAC" w:rsidRPr="00832CAC" w:rsidRDefault="00832CAC" w:rsidP="00832CAC">
      <w:pPr>
        <w:pStyle w:val="NormalWeb"/>
        <w:spacing w:line="210" w:lineRule="atLeast"/>
        <w:rPr>
          <w:rFonts w:ascii="Arial" w:hAnsi="Arial" w:cs="Arial"/>
          <w:color w:val="000000"/>
          <w:sz w:val="24"/>
          <w:szCs w:val="24"/>
        </w:rPr>
      </w:pPr>
      <w:r w:rsidRPr="00132297">
        <w:rPr>
          <w:rFonts w:ascii="Arial" w:hAnsi="Arial" w:cs="Arial"/>
          <w:color w:val="000000"/>
          <w:sz w:val="24"/>
          <w:szCs w:val="24"/>
          <w:highlight w:val="yellow"/>
        </w:rPr>
        <w:t>74% (65)</w:t>
      </w:r>
      <w:r w:rsidRPr="00832CAC">
        <w:rPr>
          <w:rFonts w:ascii="Arial" w:hAnsi="Arial" w:cs="Arial"/>
          <w:color w:val="000000"/>
          <w:sz w:val="24"/>
          <w:szCs w:val="24"/>
        </w:rPr>
        <w:t xml:space="preserve"> planned to adopt and use </w:t>
      </w:r>
      <w:r w:rsidR="00CF737C">
        <w:rPr>
          <w:rFonts w:ascii="Arial" w:hAnsi="Arial" w:cs="Arial"/>
          <w:color w:val="000000"/>
          <w:sz w:val="24"/>
          <w:szCs w:val="24"/>
        </w:rPr>
        <w:t>five or more</w:t>
      </w:r>
      <w:r w:rsidRPr="00832CAC">
        <w:rPr>
          <w:rFonts w:ascii="Arial" w:hAnsi="Arial" w:cs="Arial"/>
          <w:color w:val="000000"/>
          <w:sz w:val="24"/>
          <w:szCs w:val="24"/>
        </w:rPr>
        <w:t xml:space="preserve"> of the suggested strategies to help manage their stress more effectively</w:t>
      </w:r>
      <w:r w:rsidR="00860D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60D1F">
        <w:rPr>
          <w:rFonts w:ascii="Arial" w:hAnsi="Arial" w:cs="Arial"/>
          <w:color w:val="000000"/>
          <w:sz w:val="24"/>
          <w:szCs w:val="24"/>
        </w:rPr>
        <w:t>as a result of</w:t>
      </w:r>
      <w:proofErr w:type="gramEnd"/>
      <w:r w:rsidR="00860D1F">
        <w:rPr>
          <w:rFonts w:ascii="Arial" w:hAnsi="Arial" w:cs="Arial"/>
          <w:color w:val="000000"/>
          <w:sz w:val="24"/>
          <w:szCs w:val="24"/>
        </w:rPr>
        <w:t xml:space="preserve"> attending the program</w:t>
      </w:r>
      <w:r w:rsidRPr="00832CA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60B202B" w14:textId="77777777" w:rsidR="00617118" w:rsidRDefault="00832CAC" w:rsidP="00832C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  <w:r w:rsidRPr="00832CAC">
        <w:rPr>
          <w:rFonts w:ascii="Arial" w:hAnsi="Arial" w:cs="Arial"/>
          <w:color w:val="000000"/>
          <w:sz w:val="24"/>
          <w:szCs w:val="24"/>
        </w:rPr>
        <w:t xml:space="preserve">Clientele testimony: </w:t>
      </w:r>
    </w:p>
    <w:p w14:paraId="52C25926" w14:textId="75FE6EF0" w:rsidR="00940BAC" w:rsidRPr="00DA3F09" w:rsidRDefault="00832CAC" w:rsidP="00832C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DA3F09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DA3F09" w:rsidRPr="00DA3F09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Pr="00DA3F09">
        <w:rPr>
          <w:rFonts w:ascii="Arial" w:hAnsi="Arial" w:cs="Arial"/>
          <w:i/>
          <w:iCs/>
          <w:color w:val="000000"/>
          <w:sz w:val="24"/>
          <w:szCs w:val="24"/>
        </w:rPr>
        <w:t>elpful information to use in a living situation of a two-generation family with a very busy farming business</w:t>
      </w:r>
      <w:r w:rsidR="000673E9" w:rsidRPr="00DA3F09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DA3F09">
        <w:rPr>
          <w:rFonts w:ascii="Arial" w:hAnsi="Arial" w:cs="Arial"/>
          <w:i/>
          <w:iCs/>
          <w:color w:val="000000"/>
          <w:sz w:val="24"/>
          <w:szCs w:val="24"/>
        </w:rPr>
        <w:t>”</w:t>
      </w:r>
    </w:p>
    <w:p w14:paraId="546C6654" w14:textId="1FC24AF7" w:rsidR="00617118" w:rsidRPr="00DA3F09" w:rsidRDefault="00617118" w:rsidP="00832CAC">
      <w:pPr>
        <w:pStyle w:val="NormalWeb"/>
        <w:spacing w:before="0" w:beforeAutospacing="0" w:after="0" w:afterAutospacing="0" w:line="21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DA3F09">
        <w:rPr>
          <w:rFonts w:ascii="Arial" w:hAnsi="Arial" w:cs="Arial"/>
          <w:i/>
          <w:iCs/>
          <w:color w:val="000000"/>
          <w:sz w:val="24"/>
          <w:szCs w:val="24"/>
        </w:rPr>
        <w:t xml:space="preserve">“Even though it'll take longer, instead of stopping by a </w:t>
      </w:r>
      <w:proofErr w:type="gramStart"/>
      <w:r w:rsidRPr="00DA3F09">
        <w:rPr>
          <w:rFonts w:ascii="Arial" w:hAnsi="Arial" w:cs="Arial"/>
          <w:i/>
          <w:iCs/>
          <w:color w:val="000000"/>
          <w:sz w:val="24"/>
          <w:szCs w:val="24"/>
        </w:rPr>
        <w:t>fast food</w:t>
      </w:r>
      <w:proofErr w:type="gramEnd"/>
      <w:r w:rsidRPr="00DA3F09">
        <w:rPr>
          <w:rFonts w:ascii="Arial" w:hAnsi="Arial" w:cs="Arial"/>
          <w:i/>
          <w:iCs/>
          <w:color w:val="000000"/>
          <w:sz w:val="24"/>
          <w:szCs w:val="24"/>
        </w:rPr>
        <w:t xml:space="preserve"> restaurant on my way home from work, I’ll cook what is at the house.”</w:t>
      </w:r>
    </w:p>
    <w:p w14:paraId="34A107A2" w14:textId="0AAC7A0D" w:rsidR="005C2B6B" w:rsidRDefault="005C2B6B" w:rsidP="005C2B6B">
      <w:pPr>
        <w:pStyle w:val="NormalWeb"/>
        <w:spacing w:before="0" w:beforeAutospacing="0" w:after="0" w:afterAutospacing="0" w:line="210" w:lineRule="atLeast"/>
        <w:ind w:left="720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66E0318E" w14:textId="770D7C5C" w:rsidR="00304A44" w:rsidRDefault="00304A44" w:rsidP="00DA3F09">
      <w:pPr>
        <w:pStyle w:val="NormalWeb"/>
        <w:spacing w:before="0" w:beforeAutospacing="0" w:after="0" w:afterAutospacing="0" w:line="210" w:lineRule="atLeast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DE2B62">
        <w:rPr>
          <w:rFonts w:ascii="Arial" w:hAnsi="Arial" w:cs="Arial"/>
          <w:b/>
          <w:bCs/>
          <w:color w:val="000000"/>
          <w:sz w:val="24"/>
          <w:szCs w:val="24"/>
        </w:rPr>
        <w:t xml:space="preserve">Acknowledgements: </w:t>
      </w:r>
    </w:p>
    <w:p w14:paraId="5B68BD7F" w14:textId="77777777" w:rsidR="00160A9B" w:rsidRPr="00DE2B62" w:rsidRDefault="00160A9B" w:rsidP="00DA3F09">
      <w:pPr>
        <w:pStyle w:val="NormalWeb"/>
        <w:spacing w:before="0" w:beforeAutospacing="0" w:after="0" w:afterAutospacing="0" w:line="210" w:lineRule="atLeast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B9F078" w14:textId="77777777" w:rsidR="00160A9B" w:rsidRDefault="00304A44" w:rsidP="00304A44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  <w:r w:rsidRPr="00DE2B62">
        <w:rPr>
          <w:rFonts w:ascii="Arial" w:hAnsi="Arial" w:cs="Arial"/>
          <w:color w:val="000000"/>
          <w:sz w:val="24"/>
          <w:szCs w:val="24"/>
        </w:rPr>
        <w:t xml:space="preserve">Special thanks to the following </w:t>
      </w:r>
      <w:r w:rsidR="00DE2B62">
        <w:rPr>
          <w:rFonts w:ascii="Arial" w:hAnsi="Arial" w:cs="Arial"/>
          <w:color w:val="000000"/>
          <w:sz w:val="24"/>
          <w:szCs w:val="24"/>
        </w:rPr>
        <w:t>specialists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 for their time and expertise</w:t>
      </w:r>
      <w:r w:rsidR="00DE2B62">
        <w:rPr>
          <w:rFonts w:ascii="Arial" w:hAnsi="Arial" w:cs="Arial"/>
          <w:color w:val="000000"/>
          <w:sz w:val="24"/>
          <w:szCs w:val="24"/>
        </w:rPr>
        <w:t xml:space="preserve"> to adapt </w:t>
      </w:r>
      <w:r w:rsidR="00220B05">
        <w:rPr>
          <w:rFonts w:ascii="Arial" w:hAnsi="Arial" w:cs="Arial"/>
          <w:color w:val="000000"/>
          <w:sz w:val="24"/>
          <w:szCs w:val="24"/>
        </w:rPr>
        <w:t>programs for an online audience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: Dr. </w:t>
      </w:r>
      <w:r w:rsidR="00220B05">
        <w:rPr>
          <w:rFonts w:ascii="Arial" w:hAnsi="Arial" w:cs="Arial"/>
          <w:color w:val="000000"/>
          <w:sz w:val="24"/>
          <w:szCs w:val="24"/>
        </w:rPr>
        <w:t>Andrew Crocker</w:t>
      </w:r>
      <w:r w:rsidR="00BE7321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 Dr. </w:t>
      </w:r>
      <w:r w:rsidR="00220B05">
        <w:rPr>
          <w:rFonts w:ascii="Arial" w:hAnsi="Arial" w:cs="Arial"/>
          <w:color w:val="000000"/>
          <w:sz w:val="24"/>
          <w:szCs w:val="24"/>
        </w:rPr>
        <w:t>Ninfa Pena-P</w:t>
      </w:r>
      <w:r w:rsidR="00BE7321">
        <w:rPr>
          <w:rFonts w:ascii="Arial" w:hAnsi="Arial" w:cs="Arial"/>
          <w:color w:val="000000"/>
          <w:sz w:val="24"/>
          <w:szCs w:val="24"/>
        </w:rPr>
        <w:t>u</w:t>
      </w:r>
      <w:r w:rsidR="00220B05">
        <w:rPr>
          <w:rFonts w:ascii="Arial" w:hAnsi="Arial" w:cs="Arial"/>
          <w:color w:val="000000"/>
          <w:sz w:val="24"/>
          <w:szCs w:val="24"/>
        </w:rPr>
        <w:t>rcell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. In addition, appreciation is expressed to the </w:t>
      </w:r>
      <w:r w:rsidR="00BE7321">
        <w:rPr>
          <w:rFonts w:ascii="Arial" w:hAnsi="Arial" w:cs="Arial"/>
          <w:color w:val="000000"/>
          <w:sz w:val="24"/>
          <w:szCs w:val="24"/>
        </w:rPr>
        <w:t>FCH Committee</w:t>
      </w:r>
      <w:r w:rsidR="007806F0">
        <w:rPr>
          <w:rFonts w:ascii="Arial" w:hAnsi="Arial" w:cs="Arial"/>
          <w:color w:val="000000"/>
          <w:sz w:val="24"/>
          <w:szCs w:val="24"/>
        </w:rPr>
        <w:t xml:space="preserve"> members</w:t>
      </w:r>
      <w:r w:rsidR="00BE7321">
        <w:rPr>
          <w:rFonts w:ascii="Arial" w:hAnsi="Arial" w:cs="Arial"/>
          <w:color w:val="000000"/>
          <w:sz w:val="24"/>
          <w:szCs w:val="24"/>
        </w:rPr>
        <w:t xml:space="preserve"> in Knox, Baylor, Bell, Childress</w:t>
      </w:r>
      <w:r w:rsidR="007806F0">
        <w:rPr>
          <w:rFonts w:ascii="Arial" w:hAnsi="Arial" w:cs="Arial"/>
          <w:color w:val="000000"/>
          <w:sz w:val="24"/>
          <w:szCs w:val="24"/>
        </w:rPr>
        <w:t xml:space="preserve"> and Wilbarger Counties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 for their guidance and support of Extension programming within the</w:t>
      </w:r>
      <w:r w:rsidR="007806F0">
        <w:rPr>
          <w:rFonts w:ascii="Arial" w:hAnsi="Arial" w:cs="Arial"/>
          <w:color w:val="000000"/>
          <w:sz w:val="24"/>
          <w:szCs w:val="24"/>
        </w:rPr>
        <w:t>ir respective</w:t>
      </w:r>
      <w:r w:rsidRPr="00DE2B62">
        <w:rPr>
          <w:rFonts w:ascii="Arial" w:hAnsi="Arial" w:cs="Arial"/>
          <w:color w:val="000000"/>
          <w:sz w:val="24"/>
          <w:szCs w:val="24"/>
        </w:rPr>
        <w:t xml:space="preserve"> count</w:t>
      </w:r>
      <w:r w:rsidR="007806F0">
        <w:rPr>
          <w:rFonts w:ascii="Arial" w:hAnsi="Arial" w:cs="Arial"/>
          <w:color w:val="000000"/>
          <w:sz w:val="24"/>
          <w:szCs w:val="24"/>
        </w:rPr>
        <w:t>ies</w:t>
      </w:r>
      <w:r w:rsidRPr="00DE2B62">
        <w:rPr>
          <w:rFonts w:ascii="Arial" w:hAnsi="Arial" w:cs="Arial"/>
          <w:color w:val="000000"/>
          <w:sz w:val="24"/>
          <w:szCs w:val="24"/>
        </w:rPr>
        <w:t>.</w:t>
      </w:r>
    </w:p>
    <w:p w14:paraId="669CA2A7" w14:textId="77777777" w:rsidR="00160A9B" w:rsidRDefault="00160A9B" w:rsidP="00304A44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</w:p>
    <w:p w14:paraId="59A183D1" w14:textId="2D0D987D" w:rsidR="00160A9B" w:rsidRDefault="00160A9B" w:rsidP="00304A44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60A9B">
        <w:rPr>
          <w:rFonts w:ascii="Arial" w:hAnsi="Arial" w:cs="Arial"/>
          <w:b/>
          <w:bCs/>
          <w:color w:val="000000"/>
          <w:sz w:val="24"/>
          <w:szCs w:val="24"/>
        </w:rPr>
        <w:t>Future Plans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D9FD078" w14:textId="77777777" w:rsidR="00160A9B" w:rsidRPr="00160A9B" w:rsidRDefault="00160A9B" w:rsidP="00304A44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</w:p>
    <w:p w14:paraId="5AC313DF" w14:textId="4C56C6F1" w:rsidR="00E06F70" w:rsidRPr="00F24235" w:rsidRDefault="00160A9B" w:rsidP="00D454AB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Due to the success of this effort</w:t>
      </w:r>
      <w:r w:rsidR="00781BE1">
        <w:rPr>
          <w:rFonts w:ascii="Arial" w:hAnsi="Arial" w:cs="Arial"/>
          <w:color w:val="000000"/>
          <w:sz w:val="24"/>
          <w:szCs w:val="24"/>
        </w:rPr>
        <w:t xml:space="preserve"> and feedback received from clientele, the team is planning to offer a series in 2021 regarding mindfulness. The series will again be offered virtually</w:t>
      </w:r>
      <w:r w:rsidR="00CE7CCD">
        <w:rPr>
          <w:rFonts w:ascii="Arial" w:hAnsi="Arial" w:cs="Arial"/>
          <w:color w:val="000000"/>
          <w:sz w:val="24"/>
          <w:szCs w:val="24"/>
        </w:rPr>
        <w:t>.</w:t>
      </w:r>
      <w:r w:rsidR="00304A44" w:rsidRPr="00DE2B62">
        <w:rPr>
          <w:rFonts w:ascii="Arial" w:hAnsi="Arial" w:cs="Arial"/>
          <w:color w:val="000000"/>
          <w:sz w:val="24"/>
          <w:szCs w:val="24"/>
        </w:rPr>
        <w:tab/>
      </w:r>
    </w:p>
    <w:sectPr w:rsidR="00E06F70" w:rsidRPr="00F24235" w:rsidSect="00E87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1080" w:left="864" w:header="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6A4F" w14:textId="77777777" w:rsidR="00B0108B" w:rsidRDefault="00B0108B" w:rsidP="00E87F2D">
      <w:r>
        <w:separator/>
      </w:r>
    </w:p>
  </w:endnote>
  <w:endnote w:type="continuationSeparator" w:id="0">
    <w:p w14:paraId="5B221DCB" w14:textId="77777777" w:rsidR="00B0108B" w:rsidRDefault="00B0108B" w:rsidP="00E8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EBD" w14:textId="77777777" w:rsidR="00ED5671" w:rsidRDefault="00ED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3E56" w14:textId="77777777" w:rsidR="0012720A" w:rsidRDefault="0012720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5CF40" wp14:editId="3A6C8EF6">
          <wp:simplePos x="0" y="0"/>
          <wp:positionH relativeFrom="column">
            <wp:posOffset>3952143</wp:posOffset>
          </wp:positionH>
          <wp:positionV relativeFrom="paragraph">
            <wp:posOffset>-139407</wp:posOffset>
          </wp:positionV>
          <wp:extent cx="2897798" cy="443631"/>
          <wp:effectExtent l="0" t="0" r="0" b="0"/>
          <wp:wrapNone/>
          <wp:docPr id="4" name="Picture 4" descr="agc:protect:share:jchivvis:extTemplateRedo:ekps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c:protect:share:jchivvis:extTemplateRedo:ekps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798" cy="44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B5D2" w14:textId="77777777" w:rsidR="00ED5671" w:rsidRPr="00ED5671" w:rsidRDefault="00ED5671" w:rsidP="00ED5671">
    <w:pPr>
      <w:jc w:val="right"/>
      <w:rPr>
        <w:rFonts w:ascii="Times New Roman" w:hAnsi="Times New Roman"/>
        <w:i/>
        <w:sz w:val="15"/>
        <w:szCs w:val="15"/>
      </w:rPr>
    </w:pPr>
    <w:r w:rsidRPr="00ED5671">
      <w:rPr>
        <w:rFonts w:ascii="Times New Roman" w:hAnsi="Times New Roman"/>
        <w:i/>
        <w:sz w:val="15"/>
        <w:szCs w:val="15"/>
      </w:rPr>
      <w:t>The members of Texas A&amp;M AgriLife will provide equal opportunities in programs and activities, education, and employment</w:t>
    </w:r>
  </w:p>
  <w:p w14:paraId="1325E20E" w14:textId="77777777" w:rsidR="00ED5671" w:rsidRPr="00ED5671" w:rsidRDefault="00ED5671" w:rsidP="00ED5671">
    <w:pPr>
      <w:jc w:val="right"/>
      <w:rPr>
        <w:rFonts w:ascii="Times New Roman" w:hAnsi="Times New Roman"/>
        <w:i/>
        <w:sz w:val="15"/>
        <w:szCs w:val="15"/>
      </w:rPr>
    </w:pPr>
    <w:r w:rsidRPr="00ED5671">
      <w:rPr>
        <w:rFonts w:ascii="Times New Roman" w:hAnsi="Times New Roman"/>
        <w:i/>
        <w:sz w:val="15"/>
        <w:szCs w:val="15"/>
      </w:rPr>
      <w:t xml:space="preserve"> to all persons regardless of race, color, sex, religion, national origin, age, disability, genetic information, veteran status,</w:t>
    </w:r>
  </w:p>
  <w:p w14:paraId="2F5DDF5F" w14:textId="77777777" w:rsidR="00ED5671" w:rsidRPr="00ED5671" w:rsidRDefault="00ED5671" w:rsidP="00ED5671">
    <w:pPr>
      <w:jc w:val="right"/>
      <w:rPr>
        <w:rFonts w:ascii="Times New Roman" w:hAnsi="Times New Roman"/>
        <w:i/>
        <w:sz w:val="15"/>
        <w:szCs w:val="15"/>
      </w:rPr>
    </w:pPr>
    <w:r w:rsidRPr="00ED5671">
      <w:rPr>
        <w:rFonts w:ascii="Times New Roman" w:hAnsi="Times New Roman"/>
        <w:i/>
        <w:sz w:val="15"/>
        <w:szCs w:val="15"/>
      </w:rPr>
      <w:t xml:space="preserve"> sexual orientation or gender identity and will strive to achieve full and equal employment opportunity throughout Texas A&amp;M AgriLife.</w:t>
    </w:r>
  </w:p>
  <w:p w14:paraId="06B889A6" w14:textId="77777777" w:rsidR="00BE308B" w:rsidRPr="00ED5671" w:rsidRDefault="00BE308B" w:rsidP="00E87F2D">
    <w:pPr>
      <w:pStyle w:val="Footer"/>
      <w:jc w:val="right"/>
      <w:rPr>
        <w:rFonts w:ascii="Arial" w:hAnsi="Arial"/>
        <w:b/>
        <w:noProof/>
        <w:sz w:val="15"/>
        <w:szCs w:val="15"/>
      </w:rPr>
    </w:pPr>
  </w:p>
  <w:p w14:paraId="70854FDC" w14:textId="77777777" w:rsidR="0012720A" w:rsidRPr="00240E7C" w:rsidRDefault="0012720A" w:rsidP="00E87F2D">
    <w:pPr>
      <w:pStyle w:val="Footer"/>
      <w:jc w:val="right"/>
      <w:rPr>
        <w:rFonts w:ascii="Arial" w:hAnsi="Arial"/>
        <w:b/>
      </w:rPr>
    </w:pPr>
    <w:r w:rsidRPr="00240E7C">
      <w:rPr>
        <w:rFonts w:ascii="Arial" w:hAnsi="Arial"/>
        <w:b/>
        <w:noProof/>
      </w:rPr>
      <w:t>AgriLifeExtension.tamu.edu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BCF2" w14:textId="77777777" w:rsidR="00B0108B" w:rsidRDefault="00B0108B" w:rsidP="00E87F2D">
      <w:r>
        <w:separator/>
      </w:r>
    </w:p>
  </w:footnote>
  <w:footnote w:type="continuationSeparator" w:id="0">
    <w:p w14:paraId="1A3D8063" w14:textId="77777777" w:rsidR="00B0108B" w:rsidRDefault="00B0108B" w:rsidP="00E8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8C8E" w14:textId="77777777" w:rsidR="00ED5671" w:rsidRDefault="00ED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FFE7" w14:textId="77777777" w:rsidR="00ED5671" w:rsidRDefault="00ED5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B2C5" w14:textId="77777777" w:rsidR="0012720A" w:rsidRDefault="0012720A">
    <w:pPr>
      <w:pStyle w:val="Header"/>
    </w:pPr>
  </w:p>
  <w:p w14:paraId="1A6C1433" w14:textId="77777777" w:rsidR="0012720A" w:rsidRDefault="0012720A">
    <w:pPr>
      <w:pStyle w:val="Header"/>
    </w:pPr>
  </w:p>
  <w:p w14:paraId="3F4F99D5" w14:textId="77777777" w:rsidR="0012720A" w:rsidRDefault="0012720A">
    <w:pPr>
      <w:pStyle w:val="Header"/>
    </w:pPr>
    <w:r>
      <w:rPr>
        <w:noProof/>
      </w:rPr>
      <w:drawing>
        <wp:inline distT="0" distB="0" distL="0" distR="0" wp14:anchorId="71B53C7F" wp14:editId="50DEB8C4">
          <wp:extent cx="6668135" cy="1645920"/>
          <wp:effectExtent l="0" t="0" r="12065" b="5080"/>
          <wp:docPr id="3" name="Picture 3" descr="agc:protect:share:jchivvis:ElectronicTemplateUpdates_2013NewLogo:OutcomeSummary_Templates2012:Headers:headerAgriLifeExtension_OutcomeSum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c:protect:share:jchivvis:ElectronicTemplateUpdates_2013NewLogo:OutcomeSummary_Templates2012:Headers:headerAgriLifeExtension_OutcomeSumm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B38"/>
    <w:multiLevelType w:val="hybridMultilevel"/>
    <w:tmpl w:val="8A2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2D"/>
    <w:rsid w:val="00002821"/>
    <w:rsid w:val="00021464"/>
    <w:rsid w:val="000473A1"/>
    <w:rsid w:val="000478AF"/>
    <w:rsid w:val="00066C08"/>
    <w:rsid w:val="000673E9"/>
    <w:rsid w:val="00091385"/>
    <w:rsid w:val="000A0AC0"/>
    <w:rsid w:val="000B7B08"/>
    <w:rsid w:val="000C3B7A"/>
    <w:rsid w:val="00105693"/>
    <w:rsid w:val="00126077"/>
    <w:rsid w:val="0012720A"/>
    <w:rsid w:val="001320A1"/>
    <w:rsid w:val="00132297"/>
    <w:rsid w:val="00146FC3"/>
    <w:rsid w:val="00160A9B"/>
    <w:rsid w:val="0018632D"/>
    <w:rsid w:val="00186899"/>
    <w:rsid w:val="001E5333"/>
    <w:rsid w:val="001F0EFE"/>
    <w:rsid w:val="00200E63"/>
    <w:rsid w:val="00201547"/>
    <w:rsid w:val="00211665"/>
    <w:rsid w:val="00220B05"/>
    <w:rsid w:val="0022785A"/>
    <w:rsid w:val="00282A16"/>
    <w:rsid w:val="002B393D"/>
    <w:rsid w:val="002E11B1"/>
    <w:rsid w:val="002F0840"/>
    <w:rsid w:val="002F6126"/>
    <w:rsid w:val="00304A44"/>
    <w:rsid w:val="003314F4"/>
    <w:rsid w:val="00376E39"/>
    <w:rsid w:val="003F315F"/>
    <w:rsid w:val="00402E8E"/>
    <w:rsid w:val="0045376C"/>
    <w:rsid w:val="004F4A87"/>
    <w:rsid w:val="004F4E36"/>
    <w:rsid w:val="00527ECA"/>
    <w:rsid w:val="00540E1D"/>
    <w:rsid w:val="00563B82"/>
    <w:rsid w:val="00580F9F"/>
    <w:rsid w:val="005C2B6B"/>
    <w:rsid w:val="005F6659"/>
    <w:rsid w:val="00617118"/>
    <w:rsid w:val="00617422"/>
    <w:rsid w:val="00640FE0"/>
    <w:rsid w:val="006631DD"/>
    <w:rsid w:val="00727C82"/>
    <w:rsid w:val="0075492D"/>
    <w:rsid w:val="00756A41"/>
    <w:rsid w:val="00775386"/>
    <w:rsid w:val="007806F0"/>
    <w:rsid w:val="00781BE1"/>
    <w:rsid w:val="00785B88"/>
    <w:rsid w:val="007D5B5C"/>
    <w:rsid w:val="00806409"/>
    <w:rsid w:val="00816715"/>
    <w:rsid w:val="00826988"/>
    <w:rsid w:val="00826CFC"/>
    <w:rsid w:val="00832CAC"/>
    <w:rsid w:val="008431A4"/>
    <w:rsid w:val="00860D1F"/>
    <w:rsid w:val="00891539"/>
    <w:rsid w:val="008932A6"/>
    <w:rsid w:val="008B1318"/>
    <w:rsid w:val="008F6D51"/>
    <w:rsid w:val="00940BAC"/>
    <w:rsid w:val="00975FCA"/>
    <w:rsid w:val="00985CD4"/>
    <w:rsid w:val="009863F5"/>
    <w:rsid w:val="00995D85"/>
    <w:rsid w:val="00A07172"/>
    <w:rsid w:val="00A563B7"/>
    <w:rsid w:val="00AC78AE"/>
    <w:rsid w:val="00B0108B"/>
    <w:rsid w:val="00BB0DA4"/>
    <w:rsid w:val="00BD0CFE"/>
    <w:rsid w:val="00BE308B"/>
    <w:rsid w:val="00BE7321"/>
    <w:rsid w:val="00C074F5"/>
    <w:rsid w:val="00C50619"/>
    <w:rsid w:val="00C576FF"/>
    <w:rsid w:val="00CE0A48"/>
    <w:rsid w:val="00CE47B6"/>
    <w:rsid w:val="00CE56AF"/>
    <w:rsid w:val="00CE7CCD"/>
    <w:rsid w:val="00CF737C"/>
    <w:rsid w:val="00D454AB"/>
    <w:rsid w:val="00D61888"/>
    <w:rsid w:val="00D76575"/>
    <w:rsid w:val="00DA24E2"/>
    <w:rsid w:val="00DA3F09"/>
    <w:rsid w:val="00DB17A8"/>
    <w:rsid w:val="00DD53E7"/>
    <w:rsid w:val="00DE2B62"/>
    <w:rsid w:val="00E06F70"/>
    <w:rsid w:val="00E244FA"/>
    <w:rsid w:val="00E328DC"/>
    <w:rsid w:val="00E65D26"/>
    <w:rsid w:val="00E87F2D"/>
    <w:rsid w:val="00EC2F5F"/>
    <w:rsid w:val="00ED309F"/>
    <w:rsid w:val="00ED5671"/>
    <w:rsid w:val="00F24235"/>
    <w:rsid w:val="00F25C02"/>
    <w:rsid w:val="00F55CA7"/>
    <w:rsid w:val="00F7083B"/>
    <w:rsid w:val="00F823DB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12849"/>
  <w14:defaultImageDpi w14:val="300"/>
  <w15:docId w15:val="{7FEA2C7C-ACE3-4605-B5EA-BDC755A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er">
    <w:name w:val="CallOutBox Header"/>
    <w:basedOn w:val="Normal"/>
    <w:qFormat/>
    <w:rsid w:val="003F315F"/>
    <w:rPr>
      <w:rFonts w:ascii="Source Sans Pro" w:hAnsi="Source Sans Pro"/>
      <w:color w:val="FFFFFF" w:themeColor="background1"/>
      <w:sz w:val="28"/>
    </w:rPr>
  </w:style>
  <w:style w:type="paragraph" w:customStyle="1" w:styleId="CallOutBoxText">
    <w:name w:val="CallOutBox Text"/>
    <w:basedOn w:val="Normal"/>
    <w:qFormat/>
    <w:rsid w:val="003F315F"/>
    <w:rPr>
      <w:rFonts w:ascii="Source Sans Pro Light" w:hAnsi="Source Sans Pro Light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2D"/>
  </w:style>
  <w:style w:type="paragraph" w:styleId="Footer">
    <w:name w:val="footer"/>
    <w:basedOn w:val="Normal"/>
    <w:link w:val="Foot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2D"/>
  </w:style>
  <w:style w:type="paragraph" w:styleId="BalloonText">
    <w:name w:val="Balloon Text"/>
    <w:basedOn w:val="Normal"/>
    <w:link w:val="BalloonTextChar"/>
    <w:uiPriority w:val="99"/>
    <w:semiHidden/>
    <w:unhideWhenUsed/>
    <w:rsid w:val="00E8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DA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Chivvis</dc:creator>
  <cp:keywords/>
  <dc:description/>
  <cp:lastModifiedBy>Kayla A. McLarty</cp:lastModifiedBy>
  <cp:revision>2</cp:revision>
  <dcterms:created xsi:type="dcterms:W3CDTF">2021-10-15T19:30:00Z</dcterms:created>
  <dcterms:modified xsi:type="dcterms:W3CDTF">2021-10-15T19:30:00Z</dcterms:modified>
</cp:coreProperties>
</file>